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D5A8EF" w14:textId="77777777" w:rsidR="00620D31" w:rsidRPr="00620D31" w:rsidRDefault="00B25E7C" w:rsidP="00620D31">
      <w:pPr>
        <w:spacing w:after="0" w:line="240" w:lineRule="auto"/>
        <w:ind w:left="6096"/>
        <w:contextualSpacing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lv-LV"/>
          <w14:ligatures w14:val="none"/>
        </w:rPr>
        <w:t>1.PIELIKUMS</w:t>
      </w:r>
    </w:p>
    <w:p w14:paraId="14BECFD0" w14:textId="77777777" w:rsidR="00620D31" w:rsidRPr="00620D31" w:rsidRDefault="00620D31" w:rsidP="00620D31">
      <w:pPr>
        <w:spacing w:after="0" w:line="240" w:lineRule="auto"/>
        <w:ind w:left="2880" w:firstLine="720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bookmarkStart w:id="0" w:name="_GoBack"/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Limbažu novada domes </w:t>
      </w:r>
    </w:p>
    <w:p w14:paraId="7737231E" w14:textId="306413F9" w:rsidR="00620D31" w:rsidRPr="00620D31" w:rsidRDefault="00620D31" w:rsidP="00620D31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26</w:t>
      </w:r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09</w:t>
      </w:r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.2024. sēdes lēmumam Nr.</w:t>
      </w:r>
      <w:r w:rsidR="0078724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725</w:t>
      </w:r>
    </w:p>
    <w:p w14:paraId="194B3DD2" w14:textId="7772F877" w:rsidR="00620D31" w:rsidRPr="00620D31" w:rsidRDefault="00620D31" w:rsidP="00620D31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(protokols Nr.</w:t>
      </w:r>
      <w:r w:rsidR="0078724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18</w:t>
      </w:r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 xml:space="preserve">, </w:t>
      </w:r>
      <w:r w:rsidR="00787244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76</w:t>
      </w:r>
      <w:r w:rsidRPr="00620D31"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  <w:t>.)</w:t>
      </w:r>
      <w:bookmarkEnd w:id="0"/>
    </w:p>
    <w:p w14:paraId="768F67F2" w14:textId="77777777" w:rsidR="00620D31" w:rsidRPr="00620D31" w:rsidRDefault="00620D31" w:rsidP="00620D31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769393C4" w14:textId="77777777" w:rsidR="00620D31" w:rsidRPr="00620D31" w:rsidRDefault="00620D31" w:rsidP="00620D31">
      <w:pPr>
        <w:widowControl w:val="0"/>
        <w:suppressAutoHyphens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lv-LV"/>
          <w14:ligatures w14:val="none"/>
        </w:rPr>
      </w:pPr>
    </w:p>
    <w:p w14:paraId="1698B2ED" w14:textId="77777777" w:rsidR="00B25E7C" w:rsidRDefault="00620D31" w:rsidP="00B25E7C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Zemes vienības </w:t>
      </w:r>
      <w:proofErr w:type="spellStart"/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Brenkūži</w:t>
      </w:r>
      <w:proofErr w:type="spellEnd"/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Katvaru</w:t>
      </w: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pagastā, kadastra apzīmējums 66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52</w:t>
      </w: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00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4</w:t>
      </w: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0423</w:t>
      </w: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</w:p>
    <w:p w14:paraId="7B14F726" w14:textId="77777777" w:rsidR="00620D31" w:rsidRPr="00620D31" w:rsidRDefault="00620D31" w:rsidP="00B25E7C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(iznomājamās zemes vienības daļas 5,52 ha) </w:t>
      </w:r>
      <w:r w:rsidRPr="00620D3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shēma</w:t>
      </w:r>
    </w:p>
    <w:p w14:paraId="6E5A70D3" w14:textId="77777777" w:rsidR="00620D31" w:rsidRPr="00620D31" w:rsidRDefault="00113239" w:rsidP="00620D31">
      <w:pPr>
        <w:rPr>
          <w:rFonts w:ascii="Calibri" w:eastAsia="Calibri" w:hAnsi="Calibri" w:cs="Times New Roman"/>
          <w:kern w:val="0"/>
          <w14:ligatures w14:val="none"/>
        </w:rPr>
      </w:pPr>
      <w:r>
        <w:rPr>
          <w:noProof/>
          <w:lang w:eastAsia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975B0" wp14:editId="18849AA3">
                <wp:simplePos x="0" y="0"/>
                <wp:positionH relativeFrom="column">
                  <wp:posOffset>1961515</wp:posOffset>
                </wp:positionH>
                <wp:positionV relativeFrom="paragraph">
                  <wp:posOffset>3640455</wp:posOffset>
                </wp:positionV>
                <wp:extent cx="1076325" cy="933450"/>
                <wp:effectExtent l="0" t="38100" r="47625" b="19050"/>
                <wp:wrapNone/>
                <wp:docPr id="1437449353" name="Taisns bultveida savienotāj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933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273C42EE" id="_x0000_t32" coordsize="21600,21600" o:spt="32" o:oned="t" path="m,l21600,21600e" filled="f">
                <v:path arrowok="t" fillok="f" o:connecttype="none"/>
                <o:lock v:ext="edit" shapetype="t"/>
              </v:shapetype>
              <v:shape id="Taisns bultveida savienotājs 1" o:spid="_x0000_s1026" type="#_x0000_t32" style="position:absolute;margin-left:154.45pt;margin-top:286.65pt;width:84.75pt;height:73.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 w:rsidRPr="00113239">
        <w:rPr>
          <w:noProof/>
        </w:rPr>
        <w:t xml:space="preserve"> </w:t>
      </w:r>
      <w:r w:rsidRPr="00113239">
        <w:rPr>
          <w:noProof/>
          <w:lang w:eastAsia="lv-LV"/>
        </w:rPr>
        <w:drawing>
          <wp:inline distT="0" distB="0" distL="0" distR="0" wp14:anchorId="322D0D72" wp14:editId="0569AB08">
            <wp:extent cx="4724400" cy="4572000"/>
            <wp:effectExtent l="0" t="0" r="0" b="0"/>
            <wp:docPr id="131630399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30399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457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750F4" w14:textId="77777777" w:rsidR="00622E49" w:rsidRPr="00B25E7C" w:rsidRDefault="00D650ED" w:rsidP="00113239">
      <w:pPr>
        <w:rPr>
          <w:rFonts w:ascii="Times New Roman" w:hAnsi="Times New Roman" w:cs="Times New Roman"/>
          <w:sz w:val="24"/>
          <w:szCs w:val="24"/>
        </w:rPr>
      </w:pPr>
      <w:r w:rsidRPr="00B25E7C">
        <w:rPr>
          <w:rFonts w:ascii="Times New Roman" w:hAnsi="Times New Roman" w:cs="Times New Roman"/>
          <w:sz w:val="24"/>
          <w:szCs w:val="24"/>
        </w:rPr>
        <w:t>Iznomājamā zemes vienības daļa 5,52 ha</w:t>
      </w:r>
    </w:p>
    <w:sectPr w:rsidR="00622E49" w:rsidRPr="00B25E7C" w:rsidSect="00B25E7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31"/>
    <w:rsid w:val="00113239"/>
    <w:rsid w:val="00620D31"/>
    <w:rsid w:val="00622E49"/>
    <w:rsid w:val="00767628"/>
    <w:rsid w:val="00787244"/>
    <w:rsid w:val="00AB6B6A"/>
    <w:rsid w:val="00B25E7C"/>
    <w:rsid w:val="00D65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BA202"/>
  <w15:chartTrackingRefBased/>
  <w15:docId w15:val="{A9FEE40F-D67D-4CA1-A29E-50DF34B2F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96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6</cp:revision>
  <dcterms:created xsi:type="dcterms:W3CDTF">2024-09-13T08:49:00Z</dcterms:created>
  <dcterms:modified xsi:type="dcterms:W3CDTF">2024-10-01T13:50:00Z</dcterms:modified>
</cp:coreProperties>
</file>